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B8B" w:rsidRPr="00C01B8B" w:rsidRDefault="00C01B8B" w:rsidP="00C01B8B">
      <w:pPr>
        <w:pStyle w:val="a3"/>
        <w:spacing w:before="0" w:beforeAutospacing="0" w:after="0" w:afterAutospacing="0"/>
        <w:ind w:firstLine="567"/>
        <w:jc w:val="both"/>
      </w:pPr>
      <w:r w:rsidRPr="00C01B8B">
        <w:t xml:space="preserve">МБДОУ № 259 реализует образовательную программу дошкольного образования (далее – Программа). Программа разработана в соответствии с требованиями ФГОС ДО (в редакции приказа Министерства Просвещения России от 08.11.2022 № 955) и ФОП ДО (утверждена Приказом </w:t>
      </w:r>
      <w:proofErr w:type="spellStart"/>
      <w:r w:rsidRPr="00C01B8B">
        <w:t>Минпросвещения</w:t>
      </w:r>
      <w:proofErr w:type="spellEnd"/>
      <w:r w:rsidRPr="00C01B8B">
        <w:t xml:space="preserve"> РФ от 25.11.2022 № 1028).</w:t>
      </w:r>
    </w:p>
    <w:p w:rsidR="00C01B8B" w:rsidRPr="00C01B8B" w:rsidRDefault="00C01B8B" w:rsidP="00C01B8B">
      <w:pPr>
        <w:pStyle w:val="a3"/>
        <w:spacing w:before="0" w:beforeAutospacing="0" w:after="0" w:afterAutospacing="0"/>
        <w:ind w:firstLine="567"/>
        <w:jc w:val="both"/>
      </w:pPr>
      <w:r w:rsidRPr="00C01B8B">
        <w:t>Программа сформирована как программа психолого-педагогической поддержки позитивной социализации и индивидуализации, развития личности детей раннего и дошкольного возраста (от 1,5 до 7 лет).</w:t>
      </w:r>
    </w:p>
    <w:p w:rsidR="00C01B8B" w:rsidRPr="00C01B8B" w:rsidRDefault="00C01B8B" w:rsidP="00C01B8B">
      <w:pPr>
        <w:pStyle w:val="a3"/>
        <w:spacing w:before="0" w:beforeAutospacing="0" w:after="0" w:afterAutospacing="0"/>
        <w:ind w:firstLine="567"/>
        <w:jc w:val="both"/>
      </w:pPr>
      <w:r w:rsidRPr="00C01B8B">
        <w:t>Реализация Программы осуществляется в группах общеразвивающей и комбинированной направленности с пребыванием детей в течение 12 часов.</w:t>
      </w:r>
    </w:p>
    <w:p w:rsidR="00C01B8B" w:rsidRPr="00C01B8B" w:rsidRDefault="00C01B8B" w:rsidP="00C01B8B">
      <w:pPr>
        <w:pStyle w:val="a3"/>
        <w:spacing w:before="0" w:beforeAutospacing="0" w:after="0" w:afterAutospacing="0"/>
        <w:ind w:firstLine="567"/>
        <w:jc w:val="both"/>
      </w:pPr>
      <w:r w:rsidRPr="00C01B8B">
        <w:t>Программа состоит из обязательной части и части, формируемой участниками образовательных отношений, которые являются взаимодополняющими и необходимыми с точки зрения реализации ФГОС ДО.</w:t>
      </w:r>
    </w:p>
    <w:p w:rsidR="00C01B8B" w:rsidRPr="00C01B8B" w:rsidRDefault="00C01B8B" w:rsidP="00C01B8B">
      <w:pPr>
        <w:pStyle w:val="a3"/>
        <w:spacing w:before="0" w:beforeAutospacing="0" w:after="0" w:afterAutospacing="0"/>
        <w:ind w:firstLine="567"/>
        <w:jc w:val="both"/>
      </w:pPr>
      <w:r w:rsidRPr="00C01B8B">
        <w:t>Обязательная часть Программы предполагает комплексность подхода, обеспечивая развитие детей во всех пяти взаи</w:t>
      </w:r>
      <w:bookmarkStart w:id="0" w:name="_GoBack"/>
      <w:bookmarkEnd w:id="0"/>
      <w:r w:rsidRPr="00C01B8B">
        <w:t>модополняющих образовательных областях: социально-коммуникативное развитие, познавательное развитие, речевое развитие, художественно-эстетическое развитие, физическое развитие. Программа построена на реализации технологии «Образовательное событие». Образовательное событие – результат предшествующих событий и причина последующих, значимых для детско-взрослого сообщества.</w:t>
      </w:r>
    </w:p>
    <w:p w:rsidR="00C01B8B" w:rsidRPr="00C01B8B" w:rsidRDefault="00C01B8B" w:rsidP="00C01B8B">
      <w:pPr>
        <w:pStyle w:val="a3"/>
        <w:spacing w:before="0" w:beforeAutospacing="0" w:after="0" w:afterAutospacing="0"/>
        <w:ind w:firstLine="567"/>
        <w:jc w:val="both"/>
      </w:pPr>
      <w:r w:rsidRPr="00C01B8B">
        <w:t>Программное обеспечение образовательного процесса основной части Программы строится на основе федеральной образовательной программы дошкольного образования, дополненной парциальными программами, методиками, технологиями, необходимыми для реализации содержания Программы:</w:t>
      </w:r>
    </w:p>
    <w:p w:rsidR="00C01B8B" w:rsidRPr="00C01B8B" w:rsidRDefault="00C01B8B" w:rsidP="00C01B8B">
      <w:pPr>
        <w:pStyle w:val="a3"/>
        <w:spacing w:before="0" w:beforeAutospacing="0" w:after="0" w:afterAutospacing="0"/>
        <w:ind w:firstLine="567"/>
        <w:jc w:val="both"/>
      </w:pPr>
      <w:r w:rsidRPr="00C01B8B">
        <w:t xml:space="preserve">- </w:t>
      </w:r>
      <w:proofErr w:type="spellStart"/>
      <w:r w:rsidRPr="00C01B8B">
        <w:t>Воронкевич</w:t>
      </w:r>
      <w:proofErr w:type="spellEnd"/>
      <w:r w:rsidRPr="00C01B8B">
        <w:t xml:space="preserve"> О.А. «Добро пожаловать в экологию! (3-7 лет)»;</w:t>
      </w:r>
    </w:p>
    <w:p w:rsidR="00C01B8B" w:rsidRPr="00C01B8B" w:rsidRDefault="00C01B8B" w:rsidP="00C01B8B">
      <w:pPr>
        <w:pStyle w:val="a3"/>
        <w:spacing w:before="0" w:beforeAutospacing="0" w:after="0" w:afterAutospacing="0"/>
        <w:ind w:firstLine="567"/>
        <w:jc w:val="both"/>
      </w:pPr>
      <w:r w:rsidRPr="00C01B8B">
        <w:t xml:space="preserve">- </w:t>
      </w:r>
      <w:proofErr w:type="spellStart"/>
      <w:r w:rsidRPr="00C01B8B">
        <w:t>Петерсон</w:t>
      </w:r>
      <w:proofErr w:type="spellEnd"/>
      <w:r w:rsidRPr="00C01B8B">
        <w:t xml:space="preserve"> Л.Г., </w:t>
      </w:r>
      <w:proofErr w:type="spellStart"/>
      <w:r w:rsidRPr="00C01B8B">
        <w:t>Кочемасова</w:t>
      </w:r>
      <w:proofErr w:type="spellEnd"/>
      <w:r w:rsidRPr="00C01B8B">
        <w:t xml:space="preserve"> Е.Е. «</w:t>
      </w:r>
      <w:proofErr w:type="spellStart"/>
      <w:r w:rsidRPr="00C01B8B">
        <w:t>Игралочка</w:t>
      </w:r>
      <w:proofErr w:type="spellEnd"/>
      <w:r w:rsidRPr="00C01B8B">
        <w:t>. Парциальная образовательная программа математического развития детей от 3 до 7 лет»;</w:t>
      </w:r>
    </w:p>
    <w:p w:rsidR="00C01B8B" w:rsidRPr="00C01B8B" w:rsidRDefault="00C01B8B" w:rsidP="00C01B8B">
      <w:pPr>
        <w:pStyle w:val="a3"/>
        <w:spacing w:before="0" w:beforeAutospacing="0" w:after="0" w:afterAutospacing="0"/>
        <w:ind w:firstLine="567"/>
        <w:jc w:val="both"/>
      </w:pPr>
      <w:r w:rsidRPr="00C01B8B">
        <w:t>- Ушакова О.С. «Программа развития речи дошкольников»;</w:t>
      </w:r>
    </w:p>
    <w:p w:rsidR="00C01B8B" w:rsidRPr="00C01B8B" w:rsidRDefault="00C01B8B" w:rsidP="00C01B8B">
      <w:pPr>
        <w:pStyle w:val="a3"/>
        <w:spacing w:before="0" w:beforeAutospacing="0" w:after="0" w:afterAutospacing="0"/>
        <w:ind w:firstLine="567"/>
        <w:jc w:val="both"/>
      </w:pPr>
      <w:r w:rsidRPr="00C01B8B">
        <w:t xml:space="preserve">- </w:t>
      </w:r>
      <w:proofErr w:type="spellStart"/>
      <w:r w:rsidRPr="00C01B8B">
        <w:t>Каплунова</w:t>
      </w:r>
      <w:proofErr w:type="spellEnd"/>
      <w:r w:rsidRPr="00C01B8B">
        <w:t xml:space="preserve"> И.М., </w:t>
      </w:r>
      <w:proofErr w:type="spellStart"/>
      <w:r w:rsidRPr="00C01B8B">
        <w:t>Новоскольцева</w:t>
      </w:r>
      <w:proofErr w:type="spellEnd"/>
      <w:r w:rsidRPr="00C01B8B">
        <w:t xml:space="preserve"> И.А. «Ладушки»;</w:t>
      </w:r>
    </w:p>
    <w:p w:rsidR="00C01B8B" w:rsidRPr="00C01B8B" w:rsidRDefault="00C01B8B" w:rsidP="00C01B8B">
      <w:pPr>
        <w:pStyle w:val="a3"/>
        <w:spacing w:before="0" w:beforeAutospacing="0" w:after="0" w:afterAutospacing="0"/>
        <w:ind w:firstLine="567"/>
        <w:jc w:val="both"/>
      </w:pPr>
      <w:r w:rsidRPr="00C01B8B">
        <w:t xml:space="preserve">- </w:t>
      </w:r>
      <w:proofErr w:type="spellStart"/>
      <w:r w:rsidRPr="00C01B8B">
        <w:t>Веркаса</w:t>
      </w:r>
      <w:proofErr w:type="spellEnd"/>
      <w:r w:rsidRPr="00C01B8B">
        <w:t xml:space="preserve"> Н.Е., </w:t>
      </w:r>
      <w:proofErr w:type="spellStart"/>
      <w:r w:rsidRPr="00C01B8B">
        <w:t>Веракса</w:t>
      </w:r>
      <w:proofErr w:type="spellEnd"/>
      <w:r w:rsidRPr="00C01B8B">
        <w:t xml:space="preserve"> А.Н. «Пространство детской реализации. Проектная деятельность»;</w:t>
      </w:r>
    </w:p>
    <w:p w:rsidR="00C01B8B" w:rsidRPr="00C01B8B" w:rsidRDefault="00C01B8B" w:rsidP="00C01B8B">
      <w:pPr>
        <w:pStyle w:val="a3"/>
        <w:spacing w:before="0" w:beforeAutospacing="0" w:after="0" w:afterAutospacing="0"/>
        <w:ind w:firstLine="567"/>
        <w:jc w:val="both"/>
      </w:pPr>
      <w:r w:rsidRPr="00C01B8B">
        <w:t>- Крашенинников Е.Е., Холодова О.Л. «Развивающий диалог как инструмент развития познавательных способностей»;</w:t>
      </w:r>
    </w:p>
    <w:p w:rsidR="00C01B8B" w:rsidRPr="00C01B8B" w:rsidRDefault="00C01B8B" w:rsidP="00C01B8B">
      <w:pPr>
        <w:pStyle w:val="a3"/>
        <w:spacing w:before="0" w:beforeAutospacing="0" w:after="0" w:afterAutospacing="0"/>
        <w:ind w:firstLine="567"/>
        <w:jc w:val="both"/>
      </w:pPr>
      <w:r w:rsidRPr="00C01B8B">
        <w:t>- Логинова Л. «Образовательное событие как инновационная технология работы с детьми» и др.</w:t>
      </w:r>
    </w:p>
    <w:p w:rsidR="00C01B8B" w:rsidRPr="00C01B8B" w:rsidRDefault="00C01B8B" w:rsidP="00C01B8B">
      <w:pPr>
        <w:pStyle w:val="a3"/>
        <w:spacing w:before="0" w:beforeAutospacing="0" w:after="0" w:afterAutospacing="0"/>
        <w:ind w:firstLine="567"/>
        <w:jc w:val="both"/>
      </w:pPr>
      <w:r w:rsidRPr="00C01B8B">
        <w:t>Часть, формируемая участниками образовательных отношений (вариативная часть) направлена на развитие предпосылок читательской грамотности у детей дошкольного возраста. Выбор данного направления для части, формируемой участниками образовательного процесса, соответствует потребностям и интересам детей, родителей, а также возможностям педагогического коллектива. Программное обеспечение образовательного процесса части Программы, формируемой, участниками образовательных отношений, включает парциальные программы, методики, технологии:</w:t>
      </w:r>
    </w:p>
    <w:p w:rsidR="00C01B8B" w:rsidRPr="00C01B8B" w:rsidRDefault="00C01B8B" w:rsidP="00C01B8B">
      <w:pPr>
        <w:pStyle w:val="a3"/>
        <w:spacing w:before="0" w:beforeAutospacing="0" w:after="0" w:afterAutospacing="0"/>
        <w:ind w:firstLine="567"/>
        <w:jc w:val="both"/>
      </w:pPr>
      <w:r w:rsidRPr="00C01B8B">
        <w:t xml:space="preserve">- </w:t>
      </w:r>
      <w:proofErr w:type="spellStart"/>
      <w:r w:rsidRPr="00C01B8B">
        <w:t>Журова</w:t>
      </w:r>
      <w:proofErr w:type="spellEnd"/>
      <w:r w:rsidRPr="00C01B8B">
        <w:t xml:space="preserve"> Л.Е. Кузнецова М.И. «Подготовка к обучению грамоте детей 4-7 лет»;</w:t>
      </w:r>
    </w:p>
    <w:p w:rsidR="00C01B8B" w:rsidRPr="00C01B8B" w:rsidRDefault="00C01B8B" w:rsidP="00C01B8B">
      <w:pPr>
        <w:pStyle w:val="a3"/>
        <w:spacing w:before="0" w:beforeAutospacing="0" w:after="0" w:afterAutospacing="0"/>
        <w:ind w:firstLine="567"/>
        <w:jc w:val="both"/>
      </w:pPr>
      <w:r w:rsidRPr="00C01B8B">
        <w:t xml:space="preserve">- </w:t>
      </w:r>
      <w:proofErr w:type="spellStart"/>
      <w:r w:rsidRPr="00C01B8B">
        <w:t>Илюхина</w:t>
      </w:r>
      <w:proofErr w:type="spellEnd"/>
      <w:r w:rsidRPr="00C01B8B">
        <w:t xml:space="preserve"> Ю.В. «Говорящий» дом или как смоделировать пространство для жизни в группе детского сада»;</w:t>
      </w:r>
    </w:p>
    <w:p w:rsidR="00C01B8B" w:rsidRPr="00C01B8B" w:rsidRDefault="00C01B8B" w:rsidP="00C01B8B">
      <w:pPr>
        <w:pStyle w:val="a3"/>
        <w:spacing w:before="0" w:beforeAutospacing="0" w:after="0" w:afterAutospacing="0"/>
        <w:ind w:firstLine="567"/>
        <w:jc w:val="both"/>
      </w:pPr>
      <w:r w:rsidRPr="00C01B8B">
        <w:t xml:space="preserve">- Матвеева Е.И. Серия «Читаем, играем, общаемся с таксой </w:t>
      </w:r>
      <w:proofErr w:type="spellStart"/>
      <w:r w:rsidRPr="00C01B8B">
        <w:t>Ламбой</w:t>
      </w:r>
      <w:proofErr w:type="spellEnd"/>
      <w:r w:rsidRPr="00C01B8B">
        <w:t>»;</w:t>
      </w:r>
    </w:p>
    <w:p w:rsidR="00C01B8B" w:rsidRPr="00C01B8B" w:rsidRDefault="00C01B8B" w:rsidP="00C01B8B">
      <w:pPr>
        <w:pStyle w:val="a3"/>
        <w:spacing w:before="0" w:beforeAutospacing="0" w:after="0" w:afterAutospacing="0"/>
        <w:ind w:firstLine="567"/>
        <w:jc w:val="both"/>
      </w:pPr>
      <w:r w:rsidRPr="00C01B8B">
        <w:t>- Матвеева Е.И. Серия «Смысловое чтение»;</w:t>
      </w:r>
    </w:p>
    <w:p w:rsidR="00C01B8B" w:rsidRPr="00C01B8B" w:rsidRDefault="00C01B8B" w:rsidP="00C01B8B">
      <w:pPr>
        <w:pStyle w:val="a3"/>
        <w:spacing w:before="0" w:beforeAutospacing="0" w:after="0" w:afterAutospacing="0"/>
        <w:ind w:firstLine="567"/>
        <w:jc w:val="both"/>
      </w:pPr>
      <w:r w:rsidRPr="00C01B8B">
        <w:t xml:space="preserve">- Матвеева Е.И. Серия «Читаем с таксой </w:t>
      </w:r>
      <w:proofErr w:type="spellStart"/>
      <w:r w:rsidRPr="00C01B8B">
        <w:t>Ламбой</w:t>
      </w:r>
      <w:proofErr w:type="spellEnd"/>
      <w:r w:rsidRPr="00C01B8B">
        <w:t>»;</w:t>
      </w:r>
    </w:p>
    <w:p w:rsidR="00C01B8B" w:rsidRPr="00C01B8B" w:rsidRDefault="00C01B8B" w:rsidP="00C01B8B">
      <w:pPr>
        <w:pStyle w:val="a3"/>
        <w:spacing w:before="0" w:beforeAutospacing="0" w:after="0" w:afterAutospacing="0"/>
        <w:ind w:firstLine="567"/>
        <w:jc w:val="both"/>
      </w:pPr>
      <w:r w:rsidRPr="00C01B8B">
        <w:t>- Михайлова-Свирская Л.В. «Лаборатория грамотности».</w:t>
      </w:r>
    </w:p>
    <w:p w:rsidR="00C01B8B" w:rsidRPr="00C01B8B" w:rsidRDefault="00C01B8B" w:rsidP="00C01B8B">
      <w:pPr>
        <w:pStyle w:val="a3"/>
        <w:spacing w:before="0" w:beforeAutospacing="0" w:after="0" w:afterAutospacing="0"/>
        <w:ind w:firstLine="567"/>
        <w:jc w:val="both"/>
      </w:pPr>
      <w:r w:rsidRPr="00C01B8B">
        <w:t xml:space="preserve">Программа предусматривает особенности ее реализации для детей различных целевых групп: как для </w:t>
      </w:r>
      <w:proofErr w:type="spellStart"/>
      <w:r w:rsidRPr="00C01B8B">
        <w:t>нормотипичных</w:t>
      </w:r>
      <w:proofErr w:type="spellEnd"/>
      <w:r w:rsidRPr="00C01B8B">
        <w:t xml:space="preserve"> обучающихся, так и для детей, испытывающих трудности в обучении, детей-сирот и детей, оставшихся без попечения родителей, детей с отклоняющимся поведением, одаренных детей.</w:t>
      </w:r>
    </w:p>
    <w:p w:rsidR="00C01B8B" w:rsidRPr="00C01B8B" w:rsidRDefault="00C01B8B" w:rsidP="00C01B8B">
      <w:pPr>
        <w:pStyle w:val="a3"/>
        <w:spacing w:before="0" w:beforeAutospacing="0" w:after="0" w:afterAutospacing="0"/>
        <w:ind w:firstLine="567"/>
        <w:jc w:val="both"/>
      </w:pPr>
      <w:r w:rsidRPr="00C01B8B">
        <w:t>Программа включает в себя рабочую программу воспитания, обеспечивающую воспитание детей дошкольного возраста по следующим направлениям:</w:t>
      </w:r>
    </w:p>
    <w:p w:rsidR="00C01B8B" w:rsidRPr="00C01B8B" w:rsidRDefault="00C01B8B" w:rsidP="00C01B8B">
      <w:pPr>
        <w:pStyle w:val="a3"/>
        <w:spacing w:before="0" w:beforeAutospacing="0" w:after="0" w:afterAutospacing="0"/>
        <w:ind w:firstLine="567"/>
        <w:jc w:val="both"/>
      </w:pPr>
      <w:r w:rsidRPr="00C01B8B">
        <w:lastRenderedPageBreak/>
        <w:t>- патриотическое направление воспитания (ценности «Родина» и «Природа»);</w:t>
      </w:r>
    </w:p>
    <w:p w:rsidR="00C01B8B" w:rsidRPr="00C01B8B" w:rsidRDefault="00C01B8B" w:rsidP="00C01B8B">
      <w:pPr>
        <w:pStyle w:val="a3"/>
        <w:spacing w:before="0" w:beforeAutospacing="0" w:after="0" w:afterAutospacing="0"/>
        <w:ind w:firstLine="567"/>
        <w:jc w:val="both"/>
      </w:pPr>
      <w:r w:rsidRPr="00C01B8B">
        <w:t>- духовно-нравственное направление воспитания (ценности «Жизнь», «Милосердие», «Добро»);</w:t>
      </w:r>
    </w:p>
    <w:p w:rsidR="00C01B8B" w:rsidRPr="00C01B8B" w:rsidRDefault="00C01B8B" w:rsidP="00C01B8B">
      <w:pPr>
        <w:pStyle w:val="a3"/>
        <w:spacing w:before="0" w:beforeAutospacing="0" w:after="0" w:afterAutospacing="0"/>
        <w:ind w:firstLine="567"/>
        <w:jc w:val="both"/>
      </w:pPr>
      <w:r w:rsidRPr="00C01B8B">
        <w:t>- социальное направление воспитания (ценности «Человек», «Семья», «Дружба», «Сотрудничество»);</w:t>
      </w:r>
    </w:p>
    <w:p w:rsidR="00C01B8B" w:rsidRPr="00C01B8B" w:rsidRDefault="00C01B8B" w:rsidP="00C01B8B">
      <w:pPr>
        <w:pStyle w:val="a3"/>
        <w:spacing w:before="0" w:beforeAutospacing="0" w:after="0" w:afterAutospacing="0"/>
        <w:ind w:firstLine="567"/>
        <w:jc w:val="both"/>
      </w:pPr>
      <w:r w:rsidRPr="00C01B8B">
        <w:t>- познавательное направление воспитания (ценность «Познание»);</w:t>
      </w:r>
    </w:p>
    <w:p w:rsidR="00C01B8B" w:rsidRPr="00C01B8B" w:rsidRDefault="00C01B8B" w:rsidP="00C01B8B">
      <w:pPr>
        <w:pStyle w:val="a3"/>
        <w:spacing w:before="0" w:beforeAutospacing="0" w:after="0" w:afterAutospacing="0"/>
        <w:ind w:firstLine="567"/>
        <w:jc w:val="both"/>
      </w:pPr>
      <w:r w:rsidRPr="00C01B8B">
        <w:t>- физическое и оздоровительное направление воспитания (ценности «Здоровье», «Жизнь»);</w:t>
      </w:r>
    </w:p>
    <w:p w:rsidR="00C01B8B" w:rsidRPr="00C01B8B" w:rsidRDefault="00C01B8B" w:rsidP="00C01B8B">
      <w:pPr>
        <w:pStyle w:val="a3"/>
        <w:spacing w:before="0" w:beforeAutospacing="0" w:after="0" w:afterAutospacing="0"/>
        <w:ind w:firstLine="567"/>
        <w:jc w:val="both"/>
      </w:pPr>
      <w:r w:rsidRPr="00C01B8B">
        <w:t>- трудовое направление воспитания; (ценность «Труд»);</w:t>
      </w:r>
    </w:p>
    <w:p w:rsidR="00C01B8B" w:rsidRPr="00C01B8B" w:rsidRDefault="00C01B8B" w:rsidP="00C01B8B">
      <w:pPr>
        <w:pStyle w:val="a3"/>
        <w:spacing w:before="0" w:beforeAutospacing="0" w:after="0" w:afterAutospacing="0"/>
        <w:ind w:firstLine="567"/>
        <w:jc w:val="both"/>
      </w:pPr>
      <w:r w:rsidRPr="00C01B8B">
        <w:t>- эстетическое направление воспитания (ценность «Культура», «Красота»).</w:t>
      </w:r>
    </w:p>
    <w:p w:rsidR="00C01B8B" w:rsidRPr="00C01B8B" w:rsidRDefault="00C01B8B" w:rsidP="00C01B8B">
      <w:pPr>
        <w:pStyle w:val="a3"/>
        <w:spacing w:before="0" w:beforeAutospacing="0" w:after="0" w:afterAutospacing="0"/>
        <w:ind w:firstLine="567"/>
        <w:jc w:val="both"/>
      </w:pPr>
      <w:r w:rsidRPr="00C01B8B">
        <w:t>Главными целями взаимодействия педагогического коллектива МБДОУ с семьями обучающихся дошкольного возраста являются:</w:t>
      </w:r>
    </w:p>
    <w:p w:rsidR="00C01B8B" w:rsidRPr="00C01B8B" w:rsidRDefault="00C01B8B" w:rsidP="00C01B8B">
      <w:pPr>
        <w:pStyle w:val="a3"/>
        <w:spacing w:before="0" w:beforeAutospacing="0" w:after="0" w:afterAutospacing="0"/>
        <w:ind w:firstLine="567"/>
        <w:jc w:val="both"/>
      </w:pPr>
      <w:r w:rsidRPr="00C01B8B">
        <w:t>-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C01B8B" w:rsidRPr="00C01B8B" w:rsidRDefault="00C01B8B" w:rsidP="00C01B8B">
      <w:pPr>
        <w:pStyle w:val="a3"/>
        <w:spacing w:before="0" w:beforeAutospacing="0" w:after="0" w:afterAutospacing="0"/>
        <w:ind w:firstLine="567"/>
        <w:jc w:val="both"/>
      </w:pPr>
      <w:r w:rsidRPr="00C01B8B">
        <w:t>- обеспечение единства подходов к воспитанию и обучению детей в условиях ДОО и семьи;</w:t>
      </w:r>
    </w:p>
    <w:p w:rsidR="00C01B8B" w:rsidRPr="00C01B8B" w:rsidRDefault="00C01B8B" w:rsidP="00C01B8B">
      <w:pPr>
        <w:pStyle w:val="a3"/>
        <w:spacing w:before="0" w:beforeAutospacing="0" w:after="0" w:afterAutospacing="0"/>
        <w:ind w:firstLine="567"/>
        <w:jc w:val="both"/>
      </w:pPr>
      <w:r w:rsidRPr="00C01B8B">
        <w:t>- повышение воспитательного потенциала семьи.</w:t>
      </w:r>
    </w:p>
    <w:p w:rsidR="00C01B8B" w:rsidRPr="00C01B8B" w:rsidRDefault="00C01B8B" w:rsidP="00C01B8B">
      <w:pPr>
        <w:pStyle w:val="a3"/>
        <w:spacing w:before="0" w:beforeAutospacing="0" w:after="0" w:afterAutospacing="0"/>
        <w:ind w:firstLine="567"/>
        <w:jc w:val="both"/>
      </w:pPr>
      <w:r w:rsidRPr="00C01B8B">
        <w:t>Основные направления и формы взаимодействия с семьей:</w:t>
      </w:r>
    </w:p>
    <w:p w:rsidR="00C01B8B" w:rsidRPr="00C01B8B" w:rsidRDefault="00C01B8B" w:rsidP="00C01B8B">
      <w:pPr>
        <w:pStyle w:val="a3"/>
        <w:spacing w:before="0" w:beforeAutospacing="0" w:after="0" w:afterAutospacing="0"/>
        <w:ind w:firstLine="567"/>
        <w:jc w:val="both"/>
      </w:pPr>
      <w:r w:rsidRPr="00C01B8B">
        <w:t>- диагностическо-аналитическое направление;</w:t>
      </w:r>
    </w:p>
    <w:p w:rsidR="00C01B8B" w:rsidRPr="00C01B8B" w:rsidRDefault="00C01B8B" w:rsidP="00C01B8B">
      <w:pPr>
        <w:pStyle w:val="a3"/>
        <w:spacing w:before="0" w:beforeAutospacing="0" w:after="0" w:afterAutospacing="0"/>
        <w:ind w:firstLine="567"/>
        <w:jc w:val="both"/>
      </w:pPr>
      <w:r w:rsidRPr="00C01B8B">
        <w:t>- просветительское направление, в том числе информирование о факторах, положительно влияющих на физическое и психическое здоровье ребёнка, о действии негативных факторов, наносящих непоправимый вред здоровью ребёнка;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показаниям; 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о возможностях ДОО и семьи в решении данных задач; знакомство родителей (законных представителей) с оздоровительными мероприятиями, проводимыми в ДОО; информирование родителей (законных представителей) о негативном влиянии на развитие детей систематического и бесконтрольного использования IT-технологий;</w:t>
      </w:r>
    </w:p>
    <w:p w:rsidR="00C01B8B" w:rsidRPr="00C01B8B" w:rsidRDefault="00C01B8B" w:rsidP="00C01B8B">
      <w:pPr>
        <w:pStyle w:val="a3"/>
        <w:spacing w:before="0" w:beforeAutospacing="0" w:after="0" w:afterAutospacing="0"/>
        <w:ind w:firstLine="567"/>
        <w:jc w:val="both"/>
      </w:pPr>
      <w:r w:rsidRPr="00C01B8B">
        <w:t>- вовлечение семьи в образовательный процесс (совместная деятельность детского сада и семьи).</w:t>
      </w:r>
    </w:p>
    <w:p w:rsidR="00C01B8B" w:rsidRPr="00C01B8B" w:rsidRDefault="00C01B8B" w:rsidP="00C01B8B">
      <w:pPr>
        <w:pStyle w:val="a3"/>
        <w:spacing w:before="0" w:beforeAutospacing="0" w:after="0" w:afterAutospacing="0"/>
        <w:ind w:firstLine="567"/>
        <w:jc w:val="both"/>
      </w:pPr>
      <w:r w:rsidRPr="00C01B8B">
        <w:t>Как участники образовательных отношений, родители (законные представители) могут включиться в реализацию Программы, принимая участие в:</w:t>
      </w:r>
    </w:p>
    <w:p w:rsidR="00C01B8B" w:rsidRPr="00C01B8B" w:rsidRDefault="00C01B8B" w:rsidP="00C01B8B">
      <w:pPr>
        <w:pStyle w:val="a3"/>
        <w:spacing w:before="0" w:beforeAutospacing="0" w:after="0" w:afterAutospacing="0"/>
        <w:ind w:firstLine="567"/>
        <w:jc w:val="both"/>
      </w:pPr>
      <w:r w:rsidRPr="00C01B8B">
        <w:t>- работе центров активности/функциональных модулей (в качестве ведущих);</w:t>
      </w:r>
    </w:p>
    <w:p w:rsidR="00C01B8B" w:rsidRPr="00C01B8B" w:rsidRDefault="00C01B8B" w:rsidP="00C01B8B">
      <w:pPr>
        <w:pStyle w:val="a3"/>
        <w:spacing w:before="0" w:beforeAutospacing="0" w:after="0" w:afterAutospacing="0"/>
        <w:ind w:firstLine="567"/>
        <w:jc w:val="both"/>
      </w:pPr>
      <w:r w:rsidRPr="00C01B8B">
        <w:t>- в проектной деятельности (в качестве партнеров и союзников);</w:t>
      </w:r>
    </w:p>
    <w:p w:rsidR="00C01B8B" w:rsidRPr="00C01B8B" w:rsidRDefault="00C01B8B" w:rsidP="00C01B8B">
      <w:pPr>
        <w:pStyle w:val="a3"/>
        <w:spacing w:before="0" w:beforeAutospacing="0" w:after="0" w:afterAutospacing="0"/>
        <w:ind w:firstLine="567"/>
        <w:jc w:val="both"/>
      </w:pPr>
      <w:r w:rsidRPr="00C01B8B">
        <w:t>- в исследовательской деятельности (в качестве партнеров и союзников);</w:t>
      </w:r>
    </w:p>
    <w:p w:rsidR="00C01B8B" w:rsidRPr="00C01B8B" w:rsidRDefault="00C01B8B" w:rsidP="00C01B8B">
      <w:pPr>
        <w:pStyle w:val="a3"/>
        <w:spacing w:before="0" w:beforeAutospacing="0" w:after="0" w:afterAutospacing="0"/>
        <w:ind w:firstLine="567"/>
        <w:jc w:val="both"/>
      </w:pPr>
      <w:r w:rsidRPr="00C01B8B">
        <w:t>- в совместных выставках (в качестве участников и организаторов);</w:t>
      </w:r>
    </w:p>
    <w:p w:rsidR="00C01B8B" w:rsidRPr="00C01B8B" w:rsidRDefault="00C01B8B" w:rsidP="00C01B8B">
      <w:pPr>
        <w:pStyle w:val="a3"/>
        <w:spacing w:before="0" w:beforeAutospacing="0" w:after="0" w:afterAutospacing="0"/>
        <w:ind w:firstLine="567"/>
        <w:jc w:val="both"/>
      </w:pPr>
      <w:r w:rsidRPr="00C01B8B">
        <w:t>- в совместной подготовке экскурсий, интересных встреч, досугов и праздников.</w:t>
      </w:r>
    </w:p>
    <w:p w:rsidR="00C01B8B" w:rsidRPr="00C01B8B" w:rsidRDefault="00C01B8B" w:rsidP="00C01B8B">
      <w:pPr>
        <w:pStyle w:val="a3"/>
        <w:spacing w:before="0" w:beforeAutospacing="0" w:after="0" w:afterAutospacing="0"/>
        <w:ind w:firstLine="567"/>
        <w:jc w:val="both"/>
      </w:pPr>
      <w:r w:rsidRPr="00C01B8B">
        <w:t>Повысить свою педагогическую компетентность родители (законные представители) могут, участвуя в практикумах, круглых столах, педагогических советах, общих и групповых родительских собраниях и т.д.</w:t>
      </w:r>
    </w:p>
    <w:p w:rsidR="00C01B8B" w:rsidRPr="00C01B8B" w:rsidRDefault="00C01B8B" w:rsidP="00C01B8B">
      <w:pPr>
        <w:pStyle w:val="a3"/>
        <w:spacing w:before="0" w:beforeAutospacing="0" w:after="0" w:afterAutospacing="0"/>
        <w:ind w:firstLine="567"/>
        <w:jc w:val="both"/>
      </w:pPr>
      <w:r w:rsidRPr="00C01B8B">
        <w:t xml:space="preserve">Информацию о результатах образовательного процесса можно узнать из информационных стендах в группах и холлах МБДОУ, официального сайта МБДОУ, странички МБДОУ в социальной сети </w:t>
      </w:r>
      <w:proofErr w:type="spellStart"/>
      <w:r w:rsidRPr="00C01B8B">
        <w:t>ВКонтакте</w:t>
      </w:r>
      <w:proofErr w:type="spellEnd"/>
      <w:r w:rsidRPr="00C01B8B">
        <w:t>, из личных бесед с педагогами.</w:t>
      </w:r>
    </w:p>
    <w:p w:rsidR="00C01B8B" w:rsidRPr="00C01B8B" w:rsidRDefault="00C01B8B" w:rsidP="00C01B8B">
      <w:pPr>
        <w:pStyle w:val="a3"/>
        <w:spacing w:before="0" w:beforeAutospacing="0" w:after="0" w:afterAutospacing="0"/>
        <w:ind w:firstLine="567"/>
        <w:jc w:val="both"/>
      </w:pPr>
      <w:r w:rsidRPr="00C01B8B">
        <w:t>Участвуя в реализации Программы, родители (законные представители):</w:t>
      </w:r>
    </w:p>
    <w:p w:rsidR="00C01B8B" w:rsidRPr="00C01B8B" w:rsidRDefault="00C01B8B" w:rsidP="00C01B8B">
      <w:pPr>
        <w:pStyle w:val="a3"/>
        <w:spacing w:before="0" w:beforeAutospacing="0" w:after="0" w:afterAutospacing="0"/>
        <w:ind w:firstLine="567"/>
        <w:jc w:val="both"/>
      </w:pPr>
      <w:r w:rsidRPr="00C01B8B">
        <w:t>- оказывают психологическую поддержку детям;</w:t>
      </w:r>
    </w:p>
    <w:p w:rsidR="00C01B8B" w:rsidRPr="00C01B8B" w:rsidRDefault="00C01B8B" w:rsidP="00C01B8B">
      <w:pPr>
        <w:pStyle w:val="a3"/>
        <w:spacing w:before="0" w:beforeAutospacing="0" w:after="0" w:afterAutospacing="0"/>
        <w:ind w:firstLine="567"/>
        <w:jc w:val="both"/>
      </w:pPr>
      <w:r w:rsidRPr="00C01B8B">
        <w:t>- оказывают психоэмоциональную помощь себе (ощущение покоя, уверенности за ребенка);</w:t>
      </w:r>
    </w:p>
    <w:p w:rsidR="00C01B8B" w:rsidRPr="00C01B8B" w:rsidRDefault="00C01B8B" w:rsidP="00C01B8B">
      <w:pPr>
        <w:pStyle w:val="a3"/>
        <w:spacing w:before="0" w:beforeAutospacing="0" w:after="0" w:afterAutospacing="0"/>
        <w:ind w:firstLine="567"/>
        <w:jc w:val="both"/>
      </w:pPr>
      <w:r w:rsidRPr="00C01B8B">
        <w:t>- приобщают членов семьи к ценностям личностно-ориентированного образования;</w:t>
      </w:r>
    </w:p>
    <w:p w:rsidR="00C01B8B" w:rsidRPr="00C01B8B" w:rsidRDefault="00C01B8B" w:rsidP="00C01B8B">
      <w:pPr>
        <w:pStyle w:val="a3"/>
        <w:spacing w:before="0" w:beforeAutospacing="0" w:after="0" w:afterAutospacing="0"/>
        <w:ind w:firstLine="567"/>
        <w:jc w:val="both"/>
      </w:pPr>
      <w:r w:rsidRPr="00C01B8B">
        <w:t>- получают реальное представление о характере взаимодействия детей со сверстниками во время общих дел и во время общения со взрослыми;</w:t>
      </w:r>
    </w:p>
    <w:p w:rsidR="00C01B8B" w:rsidRPr="00C01B8B" w:rsidRDefault="00C01B8B" w:rsidP="00C01B8B">
      <w:pPr>
        <w:pStyle w:val="a3"/>
        <w:spacing w:before="0" w:beforeAutospacing="0" w:after="0" w:afterAutospacing="0"/>
        <w:ind w:firstLine="567"/>
        <w:jc w:val="both"/>
      </w:pPr>
      <w:r w:rsidRPr="00C01B8B">
        <w:t>- получают представление об уровне развития детей через наблюдение за ними в деятельности;</w:t>
      </w:r>
    </w:p>
    <w:p w:rsidR="00C01B8B" w:rsidRPr="00C01B8B" w:rsidRDefault="00C01B8B" w:rsidP="00C01B8B">
      <w:pPr>
        <w:pStyle w:val="a3"/>
        <w:spacing w:before="0" w:beforeAutospacing="0" w:after="0" w:afterAutospacing="0"/>
        <w:ind w:firstLine="567"/>
        <w:jc w:val="both"/>
      </w:pPr>
      <w:r w:rsidRPr="00C01B8B">
        <w:t>- предоставляют детям право гордиться своими близкими;</w:t>
      </w:r>
    </w:p>
    <w:p w:rsidR="00C01B8B" w:rsidRPr="00C01B8B" w:rsidRDefault="00C01B8B" w:rsidP="00C01B8B">
      <w:pPr>
        <w:pStyle w:val="a3"/>
        <w:spacing w:before="0" w:beforeAutospacing="0" w:after="0" w:afterAutospacing="0"/>
        <w:ind w:firstLine="567"/>
        <w:jc w:val="both"/>
      </w:pPr>
      <w:r w:rsidRPr="00C01B8B">
        <w:lastRenderedPageBreak/>
        <w:t>- предоставляют воспитателю разностороннюю информацию о характере взаимоотношений детей с близкими, о стилях общения;</w:t>
      </w:r>
    </w:p>
    <w:p w:rsidR="00C01B8B" w:rsidRPr="00C01B8B" w:rsidRDefault="00C01B8B" w:rsidP="00C01B8B">
      <w:pPr>
        <w:pStyle w:val="a3"/>
        <w:spacing w:before="0" w:beforeAutospacing="0" w:after="0" w:afterAutospacing="0"/>
        <w:ind w:firstLine="567"/>
        <w:jc w:val="both"/>
      </w:pPr>
      <w:r w:rsidRPr="00C01B8B">
        <w:t>- получают возможность конструктивного разговора о достижениях, проблемах детей; возможность регулярного обсуждения с воспитателями динамики и тенденций их развития;</w:t>
      </w:r>
    </w:p>
    <w:p w:rsidR="00C01B8B" w:rsidRPr="00C01B8B" w:rsidRDefault="00C01B8B" w:rsidP="00C01B8B">
      <w:pPr>
        <w:pStyle w:val="a3"/>
        <w:spacing w:before="0" w:beforeAutospacing="0" w:after="0" w:afterAutospacing="0"/>
        <w:ind w:firstLine="567"/>
        <w:jc w:val="both"/>
      </w:pPr>
      <w:r w:rsidRPr="00C01B8B">
        <w:t>- имеют возможность преемственного продолжения работы с детьми в домашних условиях, обеспечивают содержательную и организационную преемственность.</w:t>
      </w:r>
    </w:p>
    <w:p w:rsidR="00FD7443" w:rsidRPr="00C01B8B" w:rsidRDefault="00FD7443" w:rsidP="00C01B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D7443" w:rsidRPr="00C01B8B" w:rsidSect="00C01B8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8B"/>
    <w:rsid w:val="00C01B8B"/>
    <w:rsid w:val="00FD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1666C-9D93-4A7B-85E0-B40D2462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2023-11-15T10:29:00Z</dcterms:created>
  <dcterms:modified xsi:type="dcterms:W3CDTF">2023-11-15T10:30:00Z</dcterms:modified>
</cp:coreProperties>
</file>